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6BF5" w14:textId="77777777" w:rsidR="00860B44" w:rsidRPr="00860B44" w:rsidRDefault="00860B44" w:rsidP="00860B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proofErr w:type="spellStart"/>
      <w:r w:rsidRPr="00860B44">
        <w:rPr>
          <w:rFonts w:ascii="Times New Roman" w:hAnsi="Times New Roman" w:cs="Times New Roman"/>
          <w:b/>
          <w:bCs/>
          <w:sz w:val="30"/>
          <w:szCs w:val="30"/>
          <w:u w:val="single"/>
        </w:rPr>
        <w:t>Claxby</w:t>
      </w:r>
      <w:proofErr w:type="spellEnd"/>
      <w:r w:rsidRPr="00860B44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Village Hall Conditions of Hire</w:t>
      </w:r>
    </w:p>
    <w:p w14:paraId="5BDACA19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0A5145" w14:textId="0E39D631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Hire charges are set by the Council and reviewed annually.</w:t>
      </w:r>
    </w:p>
    <w:p w14:paraId="63DCB7E7" w14:textId="7388190A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A booking form should be completed by the hirer prior to the date of hire.</w:t>
      </w:r>
    </w:p>
    <w:p w14:paraId="623773B8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2A5816" w14:textId="5787619E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The hirer must be over 18 and is required to comply with all relevant legislation including Health &amp;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Safety, Equality and Diversity.</w:t>
      </w:r>
    </w:p>
    <w:p w14:paraId="71BCC241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FD7E38" w14:textId="399796EA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The hirer undertakes to be present or, with consent, arrange for sufficient representative(s) to be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present throughout the hire period.</w:t>
      </w:r>
    </w:p>
    <w:p w14:paraId="2281B09D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E01531" w14:textId="07855E5C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The hirer or representative shall be responsible during the hire period </w:t>
      </w:r>
      <w:proofErr w:type="gramStart"/>
      <w:r w:rsidRPr="00860B44">
        <w:rPr>
          <w:rFonts w:ascii="Times New Roman" w:hAnsi="Times New Roman" w:cs="Times New Roman"/>
        </w:rPr>
        <w:t>for:-</w:t>
      </w:r>
      <w:proofErr w:type="gramEnd"/>
    </w:p>
    <w:p w14:paraId="5999D363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1. Ensuring that the number of people using the premises does not exceed the permitted</w:t>
      </w:r>
    </w:p>
    <w:p w14:paraId="7D4F6DF4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capacity.</w:t>
      </w:r>
    </w:p>
    <w:p w14:paraId="6B3A268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2. Supervising the use of the premises and the care of its fabric and contents.</w:t>
      </w:r>
    </w:p>
    <w:p w14:paraId="30E59AE8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3. Ensuring that the premises (including kitchen and toilet) are left clean and tidy with any</w:t>
      </w:r>
    </w:p>
    <w:p w14:paraId="73748C39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rubbish removed at the end of the hire.</w:t>
      </w:r>
    </w:p>
    <w:p w14:paraId="3A1EB967" w14:textId="16845E52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4. Ensuring that all equipment is left as found, the premises are cleared of people, all lights and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 xml:space="preserve">electrical equipment switched off (unless otherwise instructed) and the building secured </w:t>
      </w:r>
      <w:r>
        <w:rPr>
          <w:rFonts w:ascii="Times New Roman" w:hAnsi="Times New Roman" w:cs="Times New Roman"/>
        </w:rPr>
        <w:t xml:space="preserve">using </w:t>
      </w:r>
      <w:r w:rsidRPr="00860B44">
        <w:rPr>
          <w:rFonts w:ascii="Times New Roman" w:hAnsi="Times New Roman" w:cs="Times New Roman"/>
        </w:rPr>
        <w:t>the keys supplied.</w:t>
      </w:r>
    </w:p>
    <w:p w14:paraId="47BB859A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5. Collecting and returning the keys to the nominated person.</w:t>
      </w:r>
    </w:p>
    <w:p w14:paraId="00012EF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6. The behaviour of people using the premises, whatever their capacity, including proper</w:t>
      </w:r>
    </w:p>
    <w:p w14:paraId="4873F1F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supervision for car parking arrangements, </w:t>
      </w:r>
      <w:proofErr w:type="gramStart"/>
      <w:r w:rsidRPr="00860B44">
        <w:rPr>
          <w:rFonts w:ascii="Times New Roman" w:hAnsi="Times New Roman" w:cs="Times New Roman"/>
        </w:rPr>
        <w:t>so as to</w:t>
      </w:r>
      <w:proofErr w:type="gramEnd"/>
      <w:r w:rsidRPr="00860B44">
        <w:rPr>
          <w:rFonts w:ascii="Times New Roman" w:hAnsi="Times New Roman" w:cs="Times New Roman"/>
        </w:rPr>
        <w:t xml:space="preserve"> avoid obstruction of the highway and</w:t>
      </w:r>
    </w:p>
    <w:p w14:paraId="2316F6C4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access to neighbouring properties.</w:t>
      </w:r>
    </w:p>
    <w:p w14:paraId="42BDB503" w14:textId="338DE80C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7. Ensuring no excessive noise occurs, with a minimum of noise being made by any person on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arrival or departure.</w:t>
      </w:r>
    </w:p>
    <w:p w14:paraId="02D6119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8. Ensuring that any electrical appliances brought on to the premises and used there shall be</w:t>
      </w:r>
    </w:p>
    <w:p w14:paraId="696E0ECB" w14:textId="660BDE9C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certified safe and in good working order and used in a safe manner. Any equipment over 12</w:t>
      </w:r>
    </w:p>
    <w:p w14:paraId="3E3A7763" w14:textId="3088907F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months old requires a portable appliance </w:t>
      </w:r>
      <w:r w:rsidRPr="00860B44">
        <w:rPr>
          <w:rFonts w:ascii="Times New Roman" w:hAnsi="Times New Roman" w:cs="Times New Roman"/>
        </w:rPr>
        <w:t>certificate</w:t>
      </w:r>
      <w:r w:rsidRPr="00860B44">
        <w:rPr>
          <w:rFonts w:ascii="Times New Roman" w:hAnsi="Times New Roman" w:cs="Times New Roman"/>
        </w:rPr>
        <w:t xml:space="preserve"> (PAT).</w:t>
      </w:r>
    </w:p>
    <w:p w14:paraId="6402E22F" w14:textId="35D0E2F5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9. Ensuring that </w:t>
      </w:r>
      <w:r>
        <w:rPr>
          <w:rFonts w:ascii="Times New Roman" w:hAnsi="Times New Roman" w:cs="Times New Roman"/>
        </w:rPr>
        <w:t>no</w:t>
      </w:r>
      <w:r w:rsidRPr="00860B44">
        <w:rPr>
          <w:rFonts w:ascii="Times New Roman" w:hAnsi="Times New Roman" w:cs="Times New Roman"/>
        </w:rPr>
        <w:t xml:space="preserve"> LPG appliances or highly flammable substances are brought onto the</w:t>
      </w:r>
    </w:p>
    <w:p w14:paraId="5DAC2161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premises.</w:t>
      </w:r>
    </w:p>
    <w:p w14:paraId="6BC08547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896D31" w14:textId="299F9FC1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 w:rsidRPr="00860B44">
        <w:rPr>
          <w:rFonts w:ascii="Times New Roman" w:hAnsi="Times New Roman" w:cs="Times New Roman"/>
          <w:b/>
          <w:bCs/>
          <w:u w:val="single"/>
        </w:rPr>
        <w:t>Fire Regulations</w:t>
      </w:r>
    </w:p>
    <w:p w14:paraId="462EBA4E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The hirer </w:t>
      </w:r>
      <w:proofErr w:type="gramStart"/>
      <w:r w:rsidRPr="00860B44">
        <w:rPr>
          <w:rFonts w:ascii="Times New Roman" w:hAnsi="Times New Roman" w:cs="Times New Roman"/>
        </w:rPr>
        <w:t>shall:-</w:t>
      </w:r>
      <w:proofErr w:type="gramEnd"/>
    </w:p>
    <w:p w14:paraId="09AE2372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1. Prior to the start of an event indicate the fire exits, position of fire equipment, fire</w:t>
      </w:r>
    </w:p>
    <w:p w14:paraId="78928F79" w14:textId="0B720E4E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evacuation procedures and evacuation </w:t>
      </w:r>
      <w:r w:rsidRPr="00860B44">
        <w:rPr>
          <w:rFonts w:ascii="Times New Roman" w:hAnsi="Times New Roman" w:cs="Times New Roman"/>
        </w:rPr>
        <w:t>assembly</w:t>
      </w:r>
      <w:r w:rsidRPr="00860B44">
        <w:rPr>
          <w:rFonts w:ascii="Times New Roman" w:hAnsi="Times New Roman" w:cs="Times New Roman"/>
        </w:rPr>
        <w:t xml:space="preserve"> point to all the users of the hall.</w:t>
      </w:r>
    </w:p>
    <w:p w14:paraId="2997049A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60B44">
        <w:rPr>
          <w:rFonts w:ascii="Times New Roman" w:hAnsi="Times New Roman" w:cs="Times New Roman"/>
          <w:b/>
          <w:bCs/>
        </w:rPr>
        <w:t>The evacuation assembly point is at the corner of Boggle Lane – reached by exiting the</w:t>
      </w:r>
    </w:p>
    <w:p w14:paraId="2198544D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60B44">
        <w:rPr>
          <w:rFonts w:ascii="Times New Roman" w:hAnsi="Times New Roman" w:cs="Times New Roman"/>
          <w:b/>
          <w:bCs/>
        </w:rPr>
        <w:t xml:space="preserve">hall, turning right and proceeding down </w:t>
      </w:r>
      <w:proofErr w:type="spellStart"/>
      <w:r w:rsidRPr="00860B44">
        <w:rPr>
          <w:rFonts w:ascii="Times New Roman" w:hAnsi="Times New Roman" w:cs="Times New Roman"/>
          <w:b/>
          <w:bCs/>
        </w:rPr>
        <w:t>Normanby</w:t>
      </w:r>
      <w:proofErr w:type="spellEnd"/>
      <w:r w:rsidRPr="00860B44">
        <w:rPr>
          <w:rFonts w:ascii="Times New Roman" w:hAnsi="Times New Roman" w:cs="Times New Roman"/>
          <w:b/>
          <w:bCs/>
        </w:rPr>
        <w:t xml:space="preserve"> Rise to the corner of the public</w:t>
      </w:r>
    </w:p>
    <w:p w14:paraId="6BE6C4F8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60B44">
        <w:rPr>
          <w:rFonts w:ascii="Times New Roman" w:hAnsi="Times New Roman" w:cs="Times New Roman"/>
          <w:b/>
          <w:bCs/>
        </w:rPr>
        <w:t>footpath.</w:t>
      </w:r>
    </w:p>
    <w:p w14:paraId="0F1F4460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2. Appoint a fire monitor to make a list of all the persons present to be checked should the</w:t>
      </w:r>
    </w:p>
    <w:p w14:paraId="3D8EC81A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premises need to be evacuated.</w:t>
      </w:r>
    </w:p>
    <w:p w14:paraId="299F7440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3. Ensure that there is access to a working mobile phone as there is no landline at the premises.</w:t>
      </w:r>
    </w:p>
    <w:p w14:paraId="354A1947" w14:textId="34BF70AF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4. Ensure that the Fire Brigade is called to any outbreak of fire, however slight, and details are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given to the hall's emergency contact.</w:t>
      </w:r>
    </w:p>
    <w:p w14:paraId="76B87B1A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5. Ensure that in case of a fire no person re-enters the building without the permission of the</w:t>
      </w:r>
    </w:p>
    <w:p w14:paraId="1E578B22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Fire Brigade.</w:t>
      </w:r>
    </w:p>
    <w:p w14:paraId="1364DF19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EB9D71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04769F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816667" w14:textId="2503EF6A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lastRenderedPageBreak/>
        <w:t>Use of Premises</w:t>
      </w:r>
    </w:p>
    <w:p w14:paraId="42424919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The hirer shall </w:t>
      </w:r>
      <w:proofErr w:type="gramStart"/>
      <w:r w:rsidRPr="00860B44">
        <w:rPr>
          <w:rFonts w:ascii="Times New Roman" w:hAnsi="Times New Roman" w:cs="Times New Roman"/>
        </w:rPr>
        <w:t>not :</w:t>
      </w:r>
      <w:proofErr w:type="gramEnd"/>
      <w:r w:rsidRPr="00860B44">
        <w:rPr>
          <w:rFonts w:ascii="Times New Roman" w:hAnsi="Times New Roman" w:cs="Times New Roman"/>
        </w:rPr>
        <w:t>-</w:t>
      </w:r>
    </w:p>
    <w:p w14:paraId="03FB0918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1. Sub-let or use the hall for any purpose other than what is described on the booking form.</w:t>
      </w:r>
    </w:p>
    <w:p w14:paraId="50989C5C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2. Use the hall or allow the hall to be used for any unlawful purpose or in any unlawful way.</w:t>
      </w:r>
    </w:p>
    <w:p w14:paraId="3E1A18D7" w14:textId="71076575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3. Do anything or bring onto the premises anything which may endanger the premises or users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or render invalid any insurance policies.</w:t>
      </w:r>
    </w:p>
    <w:p w14:paraId="0A37CFC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4. Allow the misuse of illegal substances on the premises or allow smoking inside the building.</w:t>
      </w:r>
    </w:p>
    <w:p w14:paraId="1A2B5080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60B44">
        <w:rPr>
          <w:rFonts w:ascii="Times New Roman" w:hAnsi="Times New Roman" w:cs="Times New Roman"/>
          <w:b/>
          <w:bCs/>
        </w:rPr>
        <w:t>It is a criminal offence to smoke within public premises.</w:t>
      </w:r>
    </w:p>
    <w:p w14:paraId="6ABFAD24" w14:textId="0B86F53F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5. Make alterations or additions to the premises without prior written approval. The hirer must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produce proof that any decorations comply with Fire Regulations and make good any</w:t>
      </w:r>
    </w:p>
    <w:p w14:paraId="56622A0C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damage caused.</w:t>
      </w:r>
    </w:p>
    <w:p w14:paraId="38B976E9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F404C0" w14:textId="537B3552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>Damage</w:t>
      </w:r>
    </w:p>
    <w:p w14:paraId="4266ECED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The hirer shall be responsible for any damage arising out of, or incidental to the hiring - this</w:t>
      </w:r>
    </w:p>
    <w:p w14:paraId="5CF4F9D9" w14:textId="3B1CD1A8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includes fixtures, </w:t>
      </w:r>
      <w:proofErr w:type="gramStart"/>
      <w:r w:rsidRPr="00860B44">
        <w:rPr>
          <w:rFonts w:ascii="Times New Roman" w:hAnsi="Times New Roman" w:cs="Times New Roman"/>
        </w:rPr>
        <w:t>fittings</w:t>
      </w:r>
      <w:proofErr w:type="gramEnd"/>
      <w:r w:rsidRPr="00860B44">
        <w:rPr>
          <w:rFonts w:ascii="Times New Roman" w:hAnsi="Times New Roman" w:cs="Times New Roman"/>
        </w:rPr>
        <w:t xml:space="preserve"> and contents of the premises. Also</w:t>
      </w:r>
      <w:r>
        <w:rPr>
          <w:rFonts w:ascii="Times New Roman" w:hAnsi="Times New Roman" w:cs="Times New Roman"/>
        </w:rPr>
        <w:t>,</w:t>
      </w:r>
      <w:r w:rsidRPr="00860B44">
        <w:rPr>
          <w:rFonts w:ascii="Times New Roman" w:hAnsi="Times New Roman" w:cs="Times New Roman"/>
        </w:rPr>
        <w:t xml:space="preserve"> for the cost of repairing or </w:t>
      </w:r>
      <w:r>
        <w:rPr>
          <w:rFonts w:ascii="Times New Roman" w:hAnsi="Times New Roman" w:cs="Times New Roman"/>
        </w:rPr>
        <w:t xml:space="preserve">making </w:t>
      </w:r>
      <w:r w:rsidRPr="00860B44">
        <w:rPr>
          <w:rFonts w:ascii="Times New Roman" w:hAnsi="Times New Roman" w:cs="Times New Roman"/>
        </w:rPr>
        <w:t>good any loss or damage (fair wear and tear excepted) arising out of, or incidental to the hiring.</w:t>
      </w:r>
    </w:p>
    <w:p w14:paraId="3B0EEC59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21ECEC" w14:textId="5BA3EED9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>Compliance with legislation</w:t>
      </w:r>
    </w:p>
    <w:p w14:paraId="598AFF09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1. The hirer must comply with all conditions and regulations required by the Licensing</w:t>
      </w:r>
    </w:p>
    <w:p w14:paraId="4466EC4A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Authorities.</w:t>
      </w:r>
    </w:p>
    <w:p w14:paraId="3B839B90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2. Alcohol must not be supplied or consumed on the premises without permission. The hirer</w:t>
      </w:r>
    </w:p>
    <w:p w14:paraId="42F3C47F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may be responsible for obtaining and purchasing a Temporary Event Licence but no hirer</w:t>
      </w:r>
    </w:p>
    <w:p w14:paraId="1CC6062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may seek such a licence without gaining permission on booking. Alcohol may not be served</w:t>
      </w:r>
    </w:p>
    <w:p w14:paraId="73E764C7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to any person under 18 years of age.</w:t>
      </w:r>
    </w:p>
    <w:p w14:paraId="0F12193C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3. The hirer is required to comply with all relevant legislation, and to ensure that only fit and</w:t>
      </w:r>
    </w:p>
    <w:p w14:paraId="445EDED9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proper persons are present for any activities on the premises which involve children and/or</w:t>
      </w:r>
    </w:p>
    <w:p w14:paraId="069812B0" w14:textId="4EBB395F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vu</w:t>
      </w:r>
      <w:r>
        <w:rPr>
          <w:rFonts w:ascii="Times New Roman" w:hAnsi="Times New Roman" w:cs="Times New Roman"/>
        </w:rPr>
        <w:t>l</w:t>
      </w:r>
      <w:r w:rsidRPr="00860B44">
        <w:rPr>
          <w:rFonts w:ascii="Times New Roman" w:hAnsi="Times New Roman" w:cs="Times New Roman"/>
        </w:rPr>
        <w:t>nerable groups. Children and vu</w:t>
      </w:r>
      <w:r>
        <w:rPr>
          <w:rFonts w:ascii="Times New Roman" w:hAnsi="Times New Roman" w:cs="Times New Roman"/>
        </w:rPr>
        <w:t>l</w:t>
      </w:r>
      <w:r w:rsidRPr="00860B44">
        <w:rPr>
          <w:rFonts w:ascii="Times New Roman" w:hAnsi="Times New Roman" w:cs="Times New Roman"/>
        </w:rPr>
        <w:t xml:space="preserve">nerable groups should be </w:t>
      </w:r>
      <w:proofErr w:type="gramStart"/>
      <w:r w:rsidRPr="00860B44">
        <w:rPr>
          <w:rFonts w:ascii="Times New Roman" w:hAnsi="Times New Roman" w:cs="Times New Roman"/>
        </w:rPr>
        <w:t>supervised at all times</w:t>
      </w:r>
      <w:proofErr w:type="gramEnd"/>
      <w:r w:rsidRPr="00860B44">
        <w:rPr>
          <w:rFonts w:ascii="Times New Roman" w:hAnsi="Times New Roman" w:cs="Times New Roman"/>
        </w:rPr>
        <w:t>.</w:t>
      </w:r>
    </w:p>
    <w:p w14:paraId="24668D7A" w14:textId="3D68911B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60B44">
        <w:rPr>
          <w:rFonts w:ascii="Times New Roman" w:hAnsi="Times New Roman" w:cs="Times New Roman"/>
          <w:b/>
          <w:bCs/>
        </w:rPr>
        <w:t>Relevant criminal record checks are the responsibility of the hirer, as are individual Personal</w:t>
      </w:r>
      <w:r>
        <w:rPr>
          <w:rFonts w:ascii="Times New Roman" w:hAnsi="Times New Roman" w:cs="Times New Roman"/>
          <w:b/>
          <w:bCs/>
        </w:rPr>
        <w:t xml:space="preserve"> </w:t>
      </w:r>
      <w:r w:rsidRPr="00860B44">
        <w:rPr>
          <w:rFonts w:ascii="Times New Roman" w:hAnsi="Times New Roman" w:cs="Times New Roman"/>
          <w:b/>
          <w:bCs/>
        </w:rPr>
        <w:t>Risk Assessments</w:t>
      </w:r>
      <w:r w:rsidRPr="00860B44">
        <w:rPr>
          <w:rFonts w:ascii="Times New Roman" w:hAnsi="Times New Roman" w:cs="Times New Roman"/>
          <w:b/>
          <w:bCs/>
        </w:rPr>
        <w:t>.</w:t>
      </w:r>
    </w:p>
    <w:p w14:paraId="0CFA6A22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4E48E1" w14:textId="6243EB4A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 xml:space="preserve">Accidents and Dangerous </w:t>
      </w:r>
      <w:r w:rsidRPr="00860B44">
        <w:rPr>
          <w:rFonts w:ascii="Times New Roman" w:hAnsi="Times New Roman" w:cs="Times New Roman"/>
          <w:u w:val="single"/>
        </w:rPr>
        <w:t>Occurrences</w:t>
      </w:r>
    </w:p>
    <w:p w14:paraId="572177BE" w14:textId="265DA38E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The hirer must report </w:t>
      </w:r>
      <w:r w:rsidRPr="00860B44">
        <w:rPr>
          <w:rFonts w:ascii="Times New Roman" w:hAnsi="Times New Roman" w:cs="Times New Roman"/>
          <w:b/>
          <w:bCs/>
          <w:u w:val="single"/>
        </w:rPr>
        <w:t>ALL</w:t>
      </w:r>
      <w:r w:rsidRPr="00860B44">
        <w:rPr>
          <w:rFonts w:ascii="Times New Roman" w:hAnsi="Times New Roman" w:cs="Times New Roman"/>
        </w:rPr>
        <w:t xml:space="preserve"> accidents and incidents as soon as possible to the emergency contact and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complete the relevant section in the Accident &amp; Incident Book.</w:t>
      </w:r>
    </w:p>
    <w:p w14:paraId="044CF424" w14:textId="62A19DA9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Any failure of equipment either that belonging to the hall or brought in by the hirer must also be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reported as soon as possible to the emergency contact and recorded in the Communication Book.</w:t>
      </w:r>
    </w:p>
    <w:p w14:paraId="212AB2BB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173EB0CB" w14:textId="55686655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>Equipment</w:t>
      </w:r>
    </w:p>
    <w:p w14:paraId="3A0E7D88" w14:textId="08C85DF4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The Council accepts no responsibility for any equipment or other property brought onto or left in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the building and reserves the right to dispose of any such equipment if not claimed within14 days.</w:t>
      </w:r>
    </w:p>
    <w:p w14:paraId="66A312E5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58F2AA8A" w14:textId="7E178054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>Cancellation</w:t>
      </w:r>
    </w:p>
    <w:p w14:paraId="44B5C428" w14:textId="390E81BE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The Council reserves the right to cancel a hiring by written notice to the hirer in the event of the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premises being required for use as a Polling Station or if the Council reasonably consider</w:t>
      </w:r>
      <w:r>
        <w:rPr>
          <w:rFonts w:ascii="Times New Roman" w:hAnsi="Times New Roman" w:cs="Times New Roman"/>
        </w:rPr>
        <w:t>s</w:t>
      </w:r>
      <w:r w:rsidRPr="00860B44">
        <w:rPr>
          <w:rFonts w:ascii="Times New Roman" w:hAnsi="Times New Roman" w:cs="Times New Roman"/>
        </w:rPr>
        <w:t xml:space="preserve"> </w:t>
      </w:r>
      <w:proofErr w:type="gramStart"/>
      <w:r w:rsidRPr="00860B44">
        <w:rPr>
          <w:rFonts w:ascii="Times New Roman" w:hAnsi="Times New Roman" w:cs="Times New Roman"/>
        </w:rPr>
        <w:t>that:-</w:t>
      </w:r>
      <w:proofErr w:type="gramEnd"/>
    </w:p>
    <w:p w14:paraId="0C32F9F1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1. Such hiring may lead to a breach of the licensing conditions or other statutory requirements.</w:t>
      </w:r>
    </w:p>
    <w:p w14:paraId="1AAB4A00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lastRenderedPageBreak/>
        <w:t xml:space="preserve">2. Unlawful or unsuitable activities may take place on the premises </w:t>
      </w:r>
      <w:proofErr w:type="gramStart"/>
      <w:r w:rsidRPr="00860B44">
        <w:rPr>
          <w:rFonts w:ascii="Times New Roman" w:hAnsi="Times New Roman" w:cs="Times New Roman"/>
        </w:rPr>
        <w:t>as a result of</w:t>
      </w:r>
      <w:proofErr w:type="gramEnd"/>
      <w:r w:rsidRPr="00860B44">
        <w:rPr>
          <w:rFonts w:ascii="Times New Roman" w:hAnsi="Times New Roman" w:cs="Times New Roman"/>
        </w:rPr>
        <w:t xml:space="preserve"> the hiring.</w:t>
      </w:r>
    </w:p>
    <w:p w14:paraId="3842A55D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3. The premises have become unfit for the use intended by the hirer.</w:t>
      </w:r>
    </w:p>
    <w:p w14:paraId="6FCE9F93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In any such case the hirer shall be entitled to a refund of any deposit or hire fees paid but the</w:t>
      </w:r>
    </w:p>
    <w:p w14:paraId="64CCAC7B" w14:textId="77777777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>Council shall not be liable for any resulting direct or indirect loss or damages whatsoever.</w:t>
      </w:r>
    </w:p>
    <w:p w14:paraId="5D2AE0D7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01E20C" w14:textId="7C9437BA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>Cancellation by hirer</w:t>
      </w:r>
    </w:p>
    <w:p w14:paraId="14A4321C" w14:textId="5A1D50EA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60B44">
        <w:rPr>
          <w:rFonts w:ascii="Times New Roman" w:hAnsi="Times New Roman" w:cs="Times New Roman"/>
        </w:rPr>
        <w:t xml:space="preserve">Cancellation should be </w:t>
      </w:r>
      <w:r w:rsidR="008F2A92">
        <w:rPr>
          <w:rFonts w:ascii="Times New Roman" w:hAnsi="Times New Roman" w:cs="Times New Roman"/>
        </w:rPr>
        <w:t>made</w:t>
      </w:r>
      <w:r w:rsidRPr="00860B44">
        <w:rPr>
          <w:rFonts w:ascii="Times New Roman" w:hAnsi="Times New Roman" w:cs="Times New Roman"/>
        </w:rPr>
        <w:t xml:space="preserve"> in writing to the Council at least 7 days prior to the event. The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Council is not responsible for any costs involving licences or any other incidental costs relating to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the booking.</w:t>
      </w:r>
    </w:p>
    <w:p w14:paraId="5F22CEE7" w14:textId="77777777" w:rsid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1B0E3003" w14:textId="70E6BE63" w:rsidR="00860B44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860B44">
        <w:rPr>
          <w:rFonts w:ascii="Times New Roman" w:hAnsi="Times New Roman" w:cs="Times New Roman"/>
          <w:u w:val="single"/>
        </w:rPr>
        <w:t>Personal data</w:t>
      </w:r>
    </w:p>
    <w:p w14:paraId="55A71961" w14:textId="039E7477" w:rsidR="0086716D" w:rsidRPr="00860B44" w:rsidRDefault="00860B44" w:rsidP="00860B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60B44">
        <w:rPr>
          <w:rFonts w:ascii="Times New Roman" w:hAnsi="Times New Roman" w:cs="Times New Roman"/>
        </w:rPr>
        <w:t>onforming with GDPR</w:t>
      </w:r>
      <w:r>
        <w:rPr>
          <w:rFonts w:ascii="Times New Roman" w:hAnsi="Times New Roman" w:cs="Times New Roman"/>
        </w:rPr>
        <w:t xml:space="preserve"> </w:t>
      </w:r>
      <w:r w:rsidRPr="00860B44">
        <w:rPr>
          <w:rFonts w:ascii="Times New Roman" w:hAnsi="Times New Roman" w:cs="Times New Roman"/>
        </w:rPr>
        <w:t>guidance</w:t>
      </w:r>
      <w:r>
        <w:rPr>
          <w:rFonts w:ascii="Times New Roman" w:hAnsi="Times New Roman" w:cs="Times New Roman"/>
        </w:rPr>
        <w:t>, p</w:t>
      </w:r>
      <w:r w:rsidRPr="00860B44">
        <w:rPr>
          <w:rFonts w:ascii="Times New Roman" w:hAnsi="Times New Roman" w:cs="Times New Roman"/>
        </w:rPr>
        <w:t>ersonal data obtained from the hirer is not shared with any third parties</w:t>
      </w:r>
      <w:r>
        <w:rPr>
          <w:rFonts w:ascii="Times New Roman" w:hAnsi="Times New Roman" w:cs="Times New Roman"/>
        </w:rPr>
        <w:t>.</w:t>
      </w:r>
    </w:p>
    <w:sectPr w:rsidR="0086716D" w:rsidRPr="00860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44"/>
    <w:rsid w:val="001176AE"/>
    <w:rsid w:val="00860B44"/>
    <w:rsid w:val="0086716D"/>
    <w:rsid w:val="008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409A4"/>
  <w15:chartTrackingRefBased/>
  <w15:docId w15:val="{71FB6F5C-EC7E-814E-A4D2-128D50DE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beer</dc:creator>
  <cp:keywords/>
  <dc:description/>
  <cp:lastModifiedBy>david beer</cp:lastModifiedBy>
  <cp:revision>1</cp:revision>
  <dcterms:created xsi:type="dcterms:W3CDTF">2023-01-25T15:31:00Z</dcterms:created>
  <dcterms:modified xsi:type="dcterms:W3CDTF">2023-01-25T15:42:00Z</dcterms:modified>
</cp:coreProperties>
</file>